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9A" w:rsidRDefault="00522AEE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DD2FF9">
        <w:rPr>
          <w:rFonts w:ascii="Garamond" w:hAnsi="Garamond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1" locked="0" layoutInCell="1" allowOverlap="1" wp14:anchorId="52606C72" wp14:editId="582D3DD6">
            <wp:simplePos x="0" y="0"/>
            <wp:positionH relativeFrom="page">
              <wp:posOffset>586740</wp:posOffset>
            </wp:positionH>
            <wp:positionV relativeFrom="page">
              <wp:posOffset>220980</wp:posOffset>
            </wp:positionV>
            <wp:extent cx="6120000" cy="120960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09A" w:rsidRPr="00ED527D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10D9" wp14:editId="15DF3485">
                <wp:simplePos x="0" y="0"/>
                <wp:positionH relativeFrom="column">
                  <wp:posOffset>4013835</wp:posOffset>
                </wp:positionH>
                <wp:positionV relativeFrom="paragraph">
                  <wp:posOffset>-1236345</wp:posOffset>
                </wp:positionV>
                <wp:extent cx="1971675" cy="1047750"/>
                <wp:effectExtent l="0" t="0" r="28575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47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7D" w:rsidRPr="00ED527D" w:rsidRDefault="00ED527D" w:rsidP="00ED527D">
                            <w:pPr>
                              <w:jc w:val="center"/>
                              <w:rPr>
                                <w:rFonts w:ascii="Garamond" w:hAnsi="Garamond" w:cstheme="minorHAnsi"/>
                                <w:smallCaps/>
                                <w:sz w:val="36"/>
                                <w:szCs w:val="36"/>
                              </w:rPr>
                            </w:pPr>
                            <w:r w:rsidRPr="00ED527D">
                              <w:rPr>
                                <w:rFonts w:ascii="Garamond" w:hAnsi="Garamond" w:cstheme="minorHAnsi"/>
                                <w:smallCaps/>
                                <w:sz w:val="28"/>
                                <w:szCs w:val="28"/>
                              </w:rPr>
                              <w:t>A</w:t>
                            </w:r>
                            <w:r w:rsidR="008B2315">
                              <w:rPr>
                                <w:rFonts w:ascii="Garamond" w:hAnsi="Garamond" w:cstheme="minorHAnsi"/>
                                <w:smallCap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036320" cy="1036320"/>
                                  <wp:effectExtent l="0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632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D527D">
                              <w:rPr>
                                <w:rFonts w:ascii="Garamond" w:hAnsi="Garamond" w:cstheme="minorHAnsi"/>
                                <w:smallCaps/>
                                <w:sz w:val="28"/>
                                <w:szCs w:val="28"/>
                              </w:rPr>
                              <w:br/>
                              <w:t>kedvezményezett</w:t>
                            </w:r>
                            <w:r w:rsidRPr="00ED527D">
                              <w:rPr>
                                <w:rFonts w:ascii="Garamond" w:hAnsi="Garamond" w:cstheme="minorHAnsi"/>
                                <w:smallCaps/>
                                <w:sz w:val="36"/>
                                <w:szCs w:val="36"/>
                              </w:rPr>
                              <w:br/>
                            </w:r>
                            <w:r w:rsidRPr="00ED527D">
                              <w:rPr>
                                <w:rFonts w:ascii="Garamond" w:hAnsi="Garamond" w:cstheme="minorHAnsi"/>
                                <w:smallCaps/>
                                <w:sz w:val="28"/>
                                <w:szCs w:val="28"/>
                              </w:rPr>
                              <w:t>logója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C10D9" id="Szövegdoboz 2" o:spid="_x0000_s1026" style="position:absolute;left:0;text-align:left;margin-left:316.05pt;margin-top:-97.35pt;width:155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UEQQIAAGwEAAAOAAAAZHJzL2Uyb0RvYy54bWysVF1u2zAMfh+wOwh6X+1kSdMadYquXYcB&#10;3Q/W7QC0JNvCZNGTlNjtwXqBXWyUnKZBt70M04MgmuRH8iPps/OxM2yrnNdoSz47yjlTVqDUtin5&#10;t6/Xr0448wGsBINWlfxOeX6+fvnibOgLNccWjVSOEYj1xdCXvA2hL7LMi1Z14I+wV5aUNboOAomu&#10;yaSDgdA7k83z/Dgb0MneoVDe09erScnXCb+ulQif6tqrwEzJKbeQbpfuKt7Z+gyKxkHfarFLA/4h&#10;iw60paB7qCsIwDZO/wbVaeHQYx2OBHYZ1rUWKtVA1czyZ9XcttCrVAuR4/s9Tf7/wYqP28+OaVny&#10;1/mKMwsdNen2/ufDVjUSK7xn88jR0PuCTG97Mg7jGxyp16le39+g+O6ZxcsWbKMunMOhVSApx1n0&#10;zA5cJxwfQarhA0oKBZuACWisXRcJJEoYoVOv7vb9UWNgIoY8Xc2OV0vOBOlm+WK1WqYOZlA8uvfO&#10;h3cKOxYfJXe4sfILTUGKAdsbH2JOUDzaxZAejZbX2pgkuKa6NI5tgSbmOp1UxjMzY9lQ8tPlfDnR&#10;8FeIPJ0/QcQUrsC3UyjTxHe0g6LTgZbC6K7kJ3t3KCKtb61MJgG0md5UjLE7niO1E8lhrEYyjORX&#10;KO+IcYfT8NOy0qNFd8/ZQINfcv9jA05xZt5b6trpbLGIm5KExXI1J8EdaqpDDVhBUCUXwXE2CZch&#10;7VcsxOIF9bfWifSnXHbZ0kinXuzWL+7MoZysnn4S618AAAD//wMAUEsDBBQABgAIAAAAIQBNb2Pw&#10;4QAAAAwBAAAPAAAAZHJzL2Rvd25yZXYueG1sTI/LTsMwEEX3SPyDNUjsWiemSkmIUwEqqtiVgFi7&#10;sZsE4nEUOw/+nmFVljNzdOfcfLfYjk1m8K1DCfE6AmawcrrFWsLH+8vqHpgPCrXqHBoJP8bDrri+&#10;ylWm3YxvZipDzSgEfaYkNCH0Gee+aoxVfu16g3Q7u8GqQONQcz2omcJtx0UUJdyqFulDo3rz3Jjq&#10;uxythP3X4SjOk3d7O5ZPn/MRl9fqIOXtzfL4ACyYJVxg+NMndSjI6eRG1J51EpI7ERMqYRWnmy0w&#10;QtKNSICdaCXSLfAi5/9LFL8AAAD//wMAUEsBAi0AFAAGAAgAAAAhALaDOJL+AAAA4QEAABMAAAAA&#10;AAAAAAAAAAAAAAAAAFtDb250ZW50X1R5cGVzXS54bWxQSwECLQAUAAYACAAAACEAOP0h/9YAAACU&#10;AQAACwAAAAAAAAAAAAAAAAAvAQAAX3JlbHMvLnJlbHNQSwECLQAUAAYACAAAACEAADQ1BEECAABs&#10;BAAADgAAAAAAAAAAAAAAAAAuAgAAZHJzL2Uyb0RvYy54bWxQSwECLQAUAAYACAAAACEATW9j8OEA&#10;AAAMAQAADwAAAAAAAAAAAAAAAACbBAAAZHJzL2Rvd25yZXYueG1sUEsFBgAAAAAEAAQA8wAAAKkF&#10;AAAAAA==&#10;">
                <v:stroke dashstyle="longDash" joinstyle="miter"/>
                <v:textbox>
                  <w:txbxContent>
                    <w:p w:rsidR="00ED527D" w:rsidRPr="00ED527D" w:rsidRDefault="00ED527D" w:rsidP="00ED527D">
                      <w:pPr>
                        <w:jc w:val="center"/>
                        <w:rPr>
                          <w:rFonts w:ascii="Garamond" w:hAnsi="Garamond" w:cstheme="minorHAnsi"/>
                          <w:smallCaps/>
                          <w:sz w:val="36"/>
                          <w:szCs w:val="36"/>
                        </w:rPr>
                      </w:pPr>
                      <w:r w:rsidRPr="00ED527D">
                        <w:rPr>
                          <w:rFonts w:ascii="Garamond" w:hAnsi="Garamond" w:cstheme="minorHAnsi"/>
                          <w:smallCaps/>
                          <w:sz w:val="28"/>
                          <w:szCs w:val="28"/>
                        </w:rPr>
                        <w:t>A</w:t>
                      </w:r>
                      <w:r w:rsidR="008B2315">
                        <w:rPr>
                          <w:rFonts w:ascii="Garamond" w:hAnsi="Garamond" w:cstheme="minorHAnsi"/>
                          <w:smallCap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036320" cy="1036320"/>
                            <wp:effectExtent l="0" t="0" r="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6320" cy="103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D527D">
                        <w:rPr>
                          <w:rFonts w:ascii="Garamond" w:hAnsi="Garamond" w:cstheme="minorHAnsi"/>
                          <w:smallCaps/>
                          <w:sz w:val="28"/>
                          <w:szCs w:val="28"/>
                        </w:rPr>
                        <w:br/>
                        <w:t>kedvezményezett</w:t>
                      </w:r>
                      <w:r w:rsidRPr="00ED527D">
                        <w:rPr>
                          <w:rFonts w:ascii="Garamond" w:hAnsi="Garamond" w:cstheme="minorHAnsi"/>
                          <w:smallCaps/>
                          <w:sz w:val="36"/>
                          <w:szCs w:val="36"/>
                        </w:rPr>
                        <w:br/>
                      </w:r>
                      <w:r w:rsidRPr="00ED527D">
                        <w:rPr>
                          <w:rFonts w:ascii="Garamond" w:hAnsi="Garamond" w:cstheme="minorHAnsi"/>
                          <w:smallCaps/>
                          <w:sz w:val="28"/>
                          <w:szCs w:val="28"/>
                        </w:rPr>
                        <w:t>logója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109A" w:rsidRDefault="0025109A" w:rsidP="0025109A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p w:rsidR="00636F8A" w:rsidRDefault="008B2315" w:rsidP="008B2315">
      <w:pPr>
        <w:spacing w:after="0" w:line="360" w:lineRule="exact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proofErr w:type="spellStart"/>
      <w:r>
        <w:rPr>
          <w:rFonts w:ascii="Garamond" w:hAnsi="Garamond"/>
          <w:sz w:val="24"/>
          <w:szCs w:val="24"/>
        </w:rPr>
        <w:t>Profibaustoffe</w:t>
      </w:r>
      <w:proofErr w:type="spellEnd"/>
      <w:r>
        <w:rPr>
          <w:rFonts w:ascii="Garamond" w:hAnsi="Garamond"/>
          <w:sz w:val="24"/>
          <w:szCs w:val="24"/>
        </w:rPr>
        <w:t xml:space="preserve"> Hungária Kft. 2018.01.01-től </w:t>
      </w:r>
      <w:r w:rsidR="00A056E6">
        <w:rPr>
          <w:rFonts w:ascii="Garamond" w:hAnsi="Garamond"/>
          <w:sz w:val="24"/>
          <w:szCs w:val="24"/>
        </w:rPr>
        <w:t xml:space="preserve">induló, kétéves </w:t>
      </w:r>
      <w:r>
        <w:rPr>
          <w:rFonts w:ascii="Garamond" w:hAnsi="Garamond"/>
          <w:sz w:val="24"/>
          <w:szCs w:val="24"/>
        </w:rPr>
        <w:t xml:space="preserve">kutatás-fejlesztési projekt megvalósítását tűzte ki célul. </w:t>
      </w:r>
      <w:r w:rsidR="00051EA0">
        <w:rPr>
          <w:rFonts w:ascii="Garamond" w:hAnsi="Garamond"/>
          <w:sz w:val="24"/>
          <w:szCs w:val="24"/>
        </w:rPr>
        <w:t xml:space="preserve">A KFI_16-1-2017-0369 számú projekt a Nemzeti Kutatási Fejlesztési és Innovációs Alapból biztosított támogatással, a Vállalatok K+F+I tevékenységének támogatása pályázati program finanszírozásában valósul meg. </w:t>
      </w:r>
      <w:r w:rsidR="00A376CC">
        <w:rPr>
          <w:rFonts w:ascii="Garamond" w:hAnsi="Garamond"/>
          <w:sz w:val="24"/>
          <w:szCs w:val="24"/>
        </w:rPr>
        <w:t xml:space="preserve">Projektünk címe: </w:t>
      </w:r>
      <w:r w:rsidR="00A376CC" w:rsidRPr="00A376CC">
        <w:rPr>
          <w:rFonts w:ascii="Garamond" w:hAnsi="Garamond"/>
          <w:sz w:val="24"/>
          <w:szCs w:val="24"/>
        </w:rPr>
        <w:t>Fedő-, vagy nemesvakolat-fejlesztés, zárt cellás perlitgyöngyökkel</w:t>
      </w:r>
      <w:r w:rsidR="00A376CC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8B2315" w:rsidRDefault="008B2315" w:rsidP="008B2315">
      <w:pPr>
        <w:spacing w:after="0"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8B2315">
        <w:rPr>
          <w:rFonts w:ascii="Garamond" w:hAnsi="Garamond"/>
          <w:sz w:val="24"/>
          <w:szCs w:val="24"/>
        </w:rPr>
        <w:t xml:space="preserve">A </w:t>
      </w:r>
      <w:proofErr w:type="spellStart"/>
      <w:r w:rsidRPr="008B2315">
        <w:rPr>
          <w:rFonts w:ascii="Garamond" w:hAnsi="Garamond"/>
          <w:sz w:val="24"/>
          <w:szCs w:val="24"/>
        </w:rPr>
        <w:t>Profibaustoffe</w:t>
      </w:r>
      <w:proofErr w:type="spellEnd"/>
      <w:r w:rsidRPr="008B2315">
        <w:rPr>
          <w:rFonts w:ascii="Garamond" w:hAnsi="Garamond"/>
          <w:sz w:val="24"/>
          <w:szCs w:val="24"/>
        </w:rPr>
        <w:t xml:space="preserve"> Hungária Kft a dabasi telephelyén vödrös vékonyvakolatokat gyárt és állít elő külföldi alapanyagokból, az anyacég szellemi tulajdonát képező receptúrák alapján. Ezek a vékonyvakolatok az energetikai követelményeknek megfelelően alkalmazott hőszigetelő rendszerek (EPS </w:t>
      </w:r>
      <w:proofErr w:type="gramStart"/>
      <w:r w:rsidRPr="008B2315">
        <w:rPr>
          <w:rFonts w:ascii="Garamond" w:hAnsi="Garamond"/>
          <w:sz w:val="24"/>
          <w:szCs w:val="24"/>
        </w:rPr>
        <w:t>polisztirol</w:t>
      </w:r>
      <w:proofErr w:type="gramEnd"/>
      <w:r w:rsidRPr="008B2315">
        <w:rPr>
          <w:rFonts w:ascii="Garamond" w:hAnsi="Garamond"/>
          <w:sz w:val="24"/>
          <w:szCs w:val="24"/>
        </w:rPr>
        <w:t xml:space="preserve"> illetve a Kőzetgyapot) színes fedővakolatai. Az építőiparban használt vödrös vékonyvakolatok, kötőanyagtól függetlenül – műgyanta, szilikát, szilikon – fontos eleme a márványszemcse, mely szemcse határozza meg a vékonyvakolat felületét, struktúráját, illetve meghatározza a felhordott anyag végső vastagságát. Ez a szemcse külföldről érkezik hozzánk, jelentős szállítási költséggel terhelve. A tervezett fejlesztés célja, hogy olyan fedővakolatot állítsunk elő, melyben ezt a márványszemcsét zárt cellás perlittel helyettesítjük és összetételében alkalmazkodik a perlit tulajdonságaihoz. Ez az anyag a hazai piacon megtalálható, gazdaságosan szállítható, illetve egyéb előnyöket is biztosít, hisz Magyarország perlitben nagyhatalomnak számít európai összevetésben is. A perlit felhasználási területei manapság már egyre bővülnek. </w:t>
      </w:r>
    </w:p>
    <w:p w:rsidR="008B2315" w:rsidRPr="00636F8A" w:rsidRDefault="008B2315" w:rsidP="008B2315">
      <w:pPr>
        <w:spacing w:after="0" w:line="36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8B2315">
        <w:rPr>
          <w:rFonts w:ascii="Garamond" w:hAnsi="Garamond"/>
          <w:sz w:val="24"/>
          <w:szCs w:val="24"/>
        </w:rPr>
        <w:t xml:space="preserve">Azokban az országokban, ahol a környezetvédelemre fokozottan ügyelnek, egyre inkább a környezetbarát perlitet alkalmazzák a hasonló tulajdonságú mesterséges anyagokkal szemben. </w:t>
      </w:r>
      <w:r>
        <w:rPr>
          <w:rFonts w:ascii="Garamond" w:hAnsi="Garamond"/>
          <w:sz w:val="24"/>
          <w:szCs w:val="24"/>
        </w:rPr>
        <w:t>Alkalmazásuk hatására a k</w:t>
      </w:r>
      <w:r w:rsidRPr="008B2315">
        <w:rPr>
          <w:rFonts w:ascii="Garamond" w:hAnsi="Garamond"/>
          <w:sz w:val="24"/>
          <w:szCs w:val="24"/>
        </w:rPr>
        <w:t>örnyezetterhelés csökken, mivel kiváló hangszigetelő anyag, mely fontos új előny lehet a városokban lévő épületek hőszigetelése és vakolása során, továbbá hulladékkezelési problémák sincsenek a perlittel.</w:t>
      </w:r>
      <w:r>
        <w:rPr>
          <w:rFonts w:ascii="Garamond" w:hAnsi="Garamond"/>
          <w:sz w:val="24"/>
          <w:szCs w:val="24"/>
        </w:rPr>
        <w:t xml:space="preserve"> </w:t>
      </w:r>
      <w:r w:rsidRPr="008B2315">
        <w:rPr>
          <w:rFonts w:ascii="Garamond" w:hAnsi="Garamond"/>
          <w:sz w:val="24"/>
          <w:szCs w:val="24"/>
        </w:rPr>
        <w:t xml:space="preserve">Ezen piaci trendeket követve szeretnénk kísérleti fejlesztésünket megvalósítani.  </w:t>
      </w:r>
    </w:p>
    <w:p w:rsidR="00636F8A" w:rsidRPr="00170A5F" w:rsidRDefault="00636F8A" w:rsidP="00636F8A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sectPr w:rsidR="00636F8A" w:rsidRPr="00170A5F" w:rsidSect="0025109A">
      <w:footerReference w:type="default" r:id="rId9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E3D" w:rsidRDefault="00312E3D" w:rsidP="0025109A">
      <w:pPr>
        <w:spacing w:after="0" w:line="240" w:lineRule="auto"/>
      </w:pPr>
      <w:r>
        <w:separator/>
      </w:r>
    </w:p>
  </w:endnote>
  <w:endnote w:type="continuationSeparator" w:id="0">
    <w:p w:rsidR="00312E3D" w:rsidRDefault="00312E3D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1A4FD7A" wp14:editId="519CE8B1">
          <wp:simplePos x="0" y="0"/>
          <wp:positionH relativeFrom="page">
            <wp:posOffset>4048125</wp:posOffset>
          </wp:positionH>
          <wp:positionV relativeFrom="page">
            <wp:posOffset>9108440</wp:posOffset>
          </wp:positionV>
          <wp:extent cx="3512950" cy="158579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58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E3D" w:rsidRDefault="00312E3D" w:rsidP="0025109A">
      <w:pPr>
        <w:spacing w:after="0" w:line="240" w:lineRule="auto"/>
      </w:pPr>
      <w:r>
        <w:separator/>
      </w:r>
    </w:p>
  </w:footnote>
  <w:footnote w:type="continuationSeparator" w:id="0">
    <w:p w:rsidR="00312E3D" w:rsidRDefault="00312E3D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F"/>
    <w:rsid w:val="00021422"/>
    <w:rsid w:val="00051EA0"/>
    <w:rsid w:val="00170A5F"/>
    <w:rsid w:val="0025109A"/>
    <w:rsid w:val="00263A1F"/>
    <w:rsid w:val="00312E3D"/>
    <w:rsid w:val="00336F9C"/>
    <w:rsid w:val="00466071"/>
    <w:rsid w:val="004F7437"/>
    <w:rsid w:val="00522AEE"/>
    <w:rsid w:val="005516BE"/>
    <w:rsid w:val="00592AA0"/>
    <w:rsid w:val="005D3F04"/>
    <w:rsid w:val="00636F8A"/>
    <w:rsid w:val="00893EFA"/>
    <w:rsid w:val="008B2315"/>
    <w:rsid w:val="008F1AD1"/>
    <w:rsid w:val="009F6744"/>
    <w:rsid w:val="009F7D9C"/>
    <w:rsid w:val="00A056E6"/>
    <w:rsid w:val="00A376CC"/>
    <w:rsid w:val="00BB5498"/>
    <w:rsid w:val="00BD7612"/>
    <w:rsid w:val="00C42D38"/>
    <w:rsid w:val="00D8382F"/>
    <w:rsid w:val="00DD2FF9"/>
    <w:rsid w:val="00E83EC7"/>
    <w:rsid w:val="00E9731D"/>
    <w:rsid w:val="00EA004F"/>
    <w:rsid w:val="00ED527D"/>
    <w:rsid w:val="00F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F0F03"/>
  <w15:docId w15:val="{83A788FF-28DD-4DF1-BDB6-31613A31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3025FC4CDC9E94FA2B7D70EE9A8B3D7" ma:contentTypeVersion="0" ma:contentTypeDescription="Új dokumentum létrehozása." ma:contentTypeScope="" ma:versionID="6e3615a280192e0e5057546615f3c2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f8c77c4dc307b436ae2cc9d0d729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AA1B5-BBF9-41DF-A226-E18F4C4FA3FB}"/>
</file>

<file path=customXml/itemProps2.xml><?xml version="1.0" encoding="utf-8"?>
<ds:datastoreItem xmlns:ds="http://schemas.openxmlformats.org/officeDocument/2006/customXml" ds:itemID="{94E07317-D7E3-488D-89FA-3834AE66362B}"/>
</file>

<file path=customXml/itemProps3.xml><?xml version="1.0" encoding="utf-8"?>
<ds:datastoreItem xmlns:ds="http://schemas.openxmlformats.org/officeDocument/2006/customXml" ds:itemID="{440AE5BA-B38A-48C2-A7E8-889FD0232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Fugedi Laszlo</cp:lastModifiedBy>
  <cp:revision>6</cp:revision>
  <cp:lastPrinted>2017-07-07T09:02:00Z</cp:lastPrinted>
  <dcterms:created xsi:type="dcterms:W3CDTF">2019-02-05T09:49:00Z</dcterms:created>
  <dcterms:modified xsi:type="dcterms:W3CDTF">2019-02-05T12:55:00Z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0x01010093025FC4CDC9E94FA2B7D70EE9A8B3D7</vt:lpwstr>
  </property>
  <property fmtid="{D5CDD505-2E9C-101B-9397-08002B2CF9AE}" pid="3" name="Order">
    <vt:r8>8313200</vt:r8>
  </property>
</Properties>
</file>